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3cc09’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Nº11/2026</w:t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21 de janeiro de 2026.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Solicitação de providências, falta de iluminação pública e desmoronamento de terra, Bairro Jambeiro 2, em Penedo.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Excelentíssimo Senhor Secretário de Obras, Felipe Chaves de Carvalho, venho, por meio deste,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cópia para a Administração de Penedo,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solicitar providências no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Bairro Jambeiro 2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especificamente na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Rua das Rosas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próximo ao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Sítio do Reinaldo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Informamos que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há um trecho da via que se encontra sem iluminação pública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após a quadra, o que tem causado insegurança aos moradores e transeuntes. No mesmo local, existe um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bambuzal (bambuzeiro)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onde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ocorreu um desmoronamento de terra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agravando ainda mais a situação e oferecendo risco à população, especialmente no período noturno e em dias de chuva.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Diante do exposto, solicitamos, com a máxima urgência,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vistoria técnica no local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bem como as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providências necessárias para o restabelecimento da iluminação pública e a contenção do desmoronamento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visando garantir a segurança e o bem-estar da comunidade.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Certos de sua atenção e colaboração, colocamo-nos à disposição para quaisquer esclarecimentos adicionais.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3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4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485778</wp:posOffset>
              </wp:positionH>
              <wp:positionV relativeFrom="paragraph">
                <wp:posOffset>15877</wp:posOffset>
              </wp:positionV>
              <wp:extent cx="4495165" cy="1733550"/>
              <wp:effectExtent b="0" l="0" r="0" t="0"/>
              <wp:wrapNone/>
              <wp:docPr id="2054852563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485778</wp:posOffset>
              </wp:positionH>
              <wp:positionV relativeFrom="paragraph">
                <wp:posOffset>15877</wp:posOffset>
              </wp:positionV>
              <wp:extent cx="4495165" cy="1733550"/>
              <wp:effectExtent b="0" l="0" r="0" t="0"/>
              <wp:wrapNone/>
              <wp:docPr id="205485256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95165" cy="17335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6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DvnzBVdL1oDq3SSjBUoEDnVFzA==">CgMxLjAyDmguc2h3bGltYXhvNWtrOAByITFwalB6V0NIN2lCLXgxZWVELXd5bnZlckp3bUpwYURzcg==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